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EF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西宁市湟中区退役军人事务局</w:t>
      </w:r>
    </w:p>
    <w:p w14:paraId="4530B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2025年法治政府建设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D949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4E62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深入学习贯彻习近平法治思想，全面落实中央、省、市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、区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关于法治政府建设的决策部署，结合退役军人工作实际，以规范行政行为、提升法治素养、强化权益保障为核心，扎实推进法治政府建设各项工作，取得阶段性成效。现将本年度工作情况报告如下：</w:t>
      </w:r>
    </w:p>
    <w:p w14:paraId="16EC1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一、本年度推进法治政府建设的主要举措及成效</w:t>
      </w:r>
    </w:p>
    <w:p w14:paraId="1F196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32"/>
          <w:szCs w:val="32"/>
        </w:rPr>
        <w:t>（一）强化统筹部署，夯实法治建设根基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工作机制。将法治政府建设纳入单位年度重点工作，制定《2025年法治建设工作方案》，明确党组主体责任、主要负责人第一责任、分管领导直接责任及各科室具体职责，构建“上下联动、齐抓共管”的工作格局。全年召开党组专题研究法治建设工作3次，细化任务分工、跟踪推进落实，确保各项工作有序开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完善制度体系。聚焦退役军人工作关键环节，健全重大行政决策合法性审查机制，明确审查范围、流程及标准，全年完成重大决策、</w:t>
      </w:r>
    </w:p>
    <w:p w14:paraId="234A3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规范性文件合法性审查30件，实现决策全流程合法合规，未发生行政决策失误问题。</w:t>
      </w:r>
    </w:p>
    <w:p w14:paraId="71991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（二）深化法治学习，提升依法履职能力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干部学法。以“关键少数”带动全员提升，将《退役军人保障法》《军人地位和权益保障法》《军人抚恤优待条例》等核心法规纳入党组理论学习中心组学习及干部日常培训内容，组织全局干部职工开展法治学习教育8次，通过案例分析、集中研讨等形式，提升干部法治思维和依法办事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普及法治宣传。聚焦退役军人群体需求，开展法律政策进社区、进企业、进军营活动6场次，发放《退役军人法律政策手册》2000余册，解答法律咨询300余人次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在“八一”建军节、国家宪法日等节点，通过单位微信公众号推送法治宣传内容15条，切实提升退役军人法治意识和依法维权能力。</w:t>
      </w:r>
    </w:p>
    <w:p w14:paraId="34EF7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（三）规范行政行为，优化法治化服务环境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服务质效。以法治化思维优化服务流程，精简退役军人优待证办理、优抚资金申领等事项的证明材料，压缩办理时限，推行“阳光操作”，主动公开办理流程、审核标准及结果，接受社会监督，实现“让数据多跑路、退役军人少跑腿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政策落实。开展政策执行专项自查2次，重点排查优抚对象信息核对、待遇落实等关键环节，整改“部分优抚对象信息核对不及时”等问题2项，确保各项优抚安置、帮扶援助政策依法依规落地见效。全年办理退役军人安置、优抚保障等重点业务30余件，均做到程序合规、结果公正，无行政不作为、乱作为情况。</w:t>
      </w:r>
    </w:p>
    <w:p w14:paraId="78C16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（四）筑牢维权防线，化解矛盾纠纷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畅通维权渠道。构建党建引领“有诉必应马上办”、12345政务服务热线、线下服务窗口“三位一体”维权机制，实行首接负责制，全年处理退役军人投诉举报15件、接待信访诉求120余人次，办结率均达100%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成功调解矛盾纠纷2起，调解成功率100%。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强化协同保障。加强与司法、信访、人社及公检法等部门协作，建立常态化联动机制，为经济困难退役军人提供法律援助3人次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配合查处退役军人违规领取优待金案件9起，追回资金1.53万元，既依法保障退役军人合法权益，又维护政策严肃性，筑牢社会和谐稳定防线。</w:t>
      </w:r>
    </w:p>
    <w:p w14:paraId="7AC96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二、存在的问题及原因分析</w:t>
      </w:r>
    </w:p>
    <w:p w14:paraId="41F92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当前法治政府建设工作中仍存在诸多亟待解决的问题，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宣传精准性不足，宣传形式多局限于集中宣讲、发放手册等传统方式，针对自主就业退役士兵、残疾退役军人等不同群体的个性化需求，定制化宣传内容供给不足，导致宣传实效性难以提升，这一问题根源在于部分干部思想认识存在偏差，对法治政府建设的重要性认识不够深刻，存在“重业务、轻法治”的倾向，未能将法治思维完全融入日常工作，主动推进法治建设的积极性不足，进而在宣传工作中缺乏针对性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干部面对退役军人历史遗留问题、跨领域矛盾纠纷时，运用法治思维和法治方式破解难题的能力薄弱，常出现思路不清晰、措施不精准的情况，处置效率偏低，这与能力培养针对性不强直接相关，现有法治培训多聚焦法规条文的理论学习，缺乏实战化、案例化教学，对于复杂问题处置技巧、跨部门协同方法等实操内容涉及较少，导致干部法治实践能力提升缓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与司法、执法、人社等部门在信息共享、联合处置等方面联动不够紧密，信息壁垒突出，部分跨部门工作衔接不畅、协同处置效率不高，未能充分发挥制度约束作用等问题，也在一定程度上受思想认识偏差和能力培养不足的影响，思想上的不重视使得跨部门协同推进法治工作的主动性欠缺，能力上的短板则导致制度执行与部门联动中缺乏有效方法，最终制约了法治政府建设的整体成效。</w:t>
      </w:r>
    </w:p>
    <w:p w14:paraId="11FC0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三、本年度党政主要负责人履行推进法治建设第一责任人职责、加强法治政府建设的情况</w:t>
      </w:r>
    </w:p>
    <w:p w14:paraId="1E99D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单位党政主要负责人始终严格履行推进法治建设第一责任人职责，牵头抓总、统筹推进法治政府建设各项工作，切实发挥示范引领作用。</w:t>
      </w:r>
    </w:p>
    <w:p w14:paraId="7D545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强化政治引领，压实法治责任。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带头学习贯彻习近平法治思想，将法治政府建设作为重要政治任务，纳入党组议事日程，与退役军人业务工作同部署、同落实、同考核。牵头制定法治建设工作方案，明确责任分工，定期召开专题会议研究解决法治建设重点难点问题，层层传导压力，确保法治建设责任落到实处。</w:t>
      </w:r>
    </w:p>
    <w:p w14:paraId="05E1A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带头尊法学法，提升法治素养。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把法律法规学习作为履职必修课，带头钻研《退役军人保障法》《退役军人安置条例》等核心法规政策，原原本本学、联系实际学，不断提升自身法治思维和依法决策能力。带头组织开展全局法治学习教育活动，领学解读法规条文、分析典型案例，引导干部职工强化法治意识，营造尊法学法守法用法的浓厚氛围。</w:t>
      </w:r>
    </w:p>
    <w:p w14:paraId="0D4D0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坚持依法履职，规范行政行为。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带头严格执行重大行政决策合法性审查、行政执法“三项制度”等规定，在退役军人安置、优抚资金发放、重大政策制定等工作中，坚持依法决策、依规办事，主动接受监督。牵头开展政策执行自查、行政行为规范检查，针对发现的问题亲自督办整改，推动全局行政行为不断规范。</w:t>
      </w:r>
    </w:p>
    <w:p w14:paraId="36258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四、下一年度推进法治政府建设的主要安排</w:t>
      </w:r>
    </w:p>
    <w:p w14:paraId="3136E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（一）深化法治宣传教育，提升精准实效性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优化宣传内容。针对不同类型退役军人群体需求，定制差异化法治宣传内容，重点围绕就业创业扶持、优抚待遇落实、依法维权途径等热点问题，编制针对性宣传材料。</w:t>
      </w:r>
    </w:p>
    <w:p w14:paraId="1BB26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创新宣传形式。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丰富宣传载体，运用短视频、线上直播、案例情景剧等新媒体形式，开展线上线下相结合的宣传活动；依托退役军人服务站，建立常态化法治咨询点，提供“一对一”精准服务，提升宣传实效性。 </w:t>
      </w:r>
    </w:p>
    <w:p w14:paraId="1645A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（三）健全协同机制，提升联动处置效率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 完善沟通机制。与司法、信访、人社、公检法等部门建立常态化沟通对接机制，定期召开工作会商会议，梳理解决跨部门工作难点问题。</w:t>
      </w:r>
    </w:p>
    <w:p w14:paraId="1F132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（四）强化制度执行，筑牢法治建设根基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 压实执行责任。细化法治建设相关制度执行细则，明确各科室、各岗位执行责任，将制度执行情况纳入干部日常工作考核，强化责任落实。</w:t>
      </w:r>
    </w:p>
    <w:p w14:paraId="2DB03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（五）聚焦服务保障，推动法治与业务融合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优化服务流程。以法治化思维进一步精简办事环节、压缩办理时限，推进“互联网+政务服务”，提升服务便捷度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严格落实“阳光操作”，全面公开业务办理流程、标准及结果，接受社会监督。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强化权益保障。完善“三位一体”维权机制，优化诉求处置流程，提升办结效率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扩大法律援助覆盖面，为困难退役军人提供更精准的法治服务，切实维护退役军人合法权益，以高质量法治建设推动退役军人工作高质量发展。 </w:t>
      </w:r>
    </w:p>
    <w:p w14:paraId="57272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9DA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155C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C51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6F7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1C22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1C22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B31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89B99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789B99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17B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82B68"/>
    <w:rsid w:val="16182B68"/>
    <w:rsid w:val="506E55D5"/>
    <w:rsid w:val="6CCB7CC3"/>
    <w:rsid w:val="73E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2947</Words>
  <Characters>2985</Characters>
  <Lines>0</Lines>
  <Paragraphs>0</Paragraphs>
  <TotalTime>27</TotalTime>
  <ScaleCrop>false</ScaleCrop>
  <LinksUpToDate>false</LinksUpToDate>
  <CharactersWithSpaces>3017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2025-11-28T03:34:00Z</dcterms:created>
  <dc:creator>WPS_1642852630</dc:creator>
  <cp:lastModifiedBy>心安</cp:lastModifiedBy>
  <cp:lastPrinted>2025-11-28T09:44:00Z</cp:lastPrinted>
  <dcterms:modified xsi:type="dcterms:W3CDTF">2026-03-19T01:12:42Z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52EAED5EF66F418E82B030FAC8E04224_11</vt:lpwstr>
  </property>
  <property fmtid="{D5CDD505-2E9C-101B-9397-08002B2CF9AE}" pid="4" name="KSOTemplateDocerSaveRecord">
    <vt:lpwstr>eyJoZGlkIjoiNTk1ZmVkMTdkZGI2OWQ1MmFkZDY3ZDE5OTQxZmMxODYiLCJ1c2VySWQiOiI3NzI1MjYxNTUifQ==</vt:lpwstr>
  </property>
</Properties>
</file>