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2020年度政府信息公开工作年度报告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:lang w:val="en-US" w:eastAsia="zh-CN"/>
        </w:rPr>
        <w:t>（西宁市湟中区广播电视局）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2020年根据《中华人民共和国政府信息公开条例》，湟中区广播电视局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提高工作效率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方便群众办事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根据广电工作实际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，积极推行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增加工作的透明度，广泛接受社会的监督，现将此项工作的开展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情况作如下报告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依托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仿宋_GB2312" w:hAnsi="Calibri" w:eastAsia="仿宋_GB2312" w:cs="Times New Roman"/>
          <w:sz w:val="32"/>
          <w:szCs w:val="32"/>
        </w:rPr>
        <w:t>融媒体中心，充分发挥广播、电视、“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大美湟中</w:t>
      </w:r>
      <w:r>
        <w:rPr>
          <w:rFonts w:hint="eastAsia" w:ascii="仿宋_GB2312" w:hAnsi="Calibri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仿宋_GB2312" w:hAnsi="Calibri" w:eastAsia="仿宋_GB2312" w:cs="Times New Roman"/>
          <w:sz w:val="32"/>
          <w:szCs w:val="32"/>
        </w:rPr>
        <w:t>、抖音等媒体平台阵地优势，及时转载发布中央、省市县相关政务公开内容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努力将“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大美湟中</w:t>
      </w:r>
      <w:r>
        <w:rPr>
          <w:rFonts w:ascii="Times New Roman" w:hAnsi="Times New Roman" w:eastAsia="仿宋_GB2312" w:cs="Times New Roman"/>
          <w:sz w:val="32"/>
          <w:szCs w:val="32"/>
        </w:rPr>
        <w:t>”APP打造成为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湟中</w:t>
      </w:r>
      <w:r>
        <w:rPr>
          <w:rFonts w:ascii="Times New Roman" w:hAnsi="Times New Roman" w:eastAsia="仿宋_GB2312" w:cs="Times New Roman"/>
          <w:sz w:val="32"/>
          <w:szCs w:val="32"/>
        </w:rPr>
        <w:t>老百姓生活中不可或缺的“掌上百事通”。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217.7829万元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812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23"/>
        <w:gridCol w:w="717"/>
        <w:gridCol w:w="667"/>
        <w:gridCol w:w="667"/>
        <w:gridCol w:w="717"/>
        <w:gridCol w:w="855"/>
        <w:gridCol w:w="629"/>
        <w:gridCol w:w="6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25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5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774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511"/>
        <w:gridCol w:w="511"/>
        <w:gridCol w:w="512"/>
        <w:gridCol w:w="559"/>
        <w:gridCol w:w="516"/>
        <w:gridCol w:w="513"/>
        <w:gridCol w:w="513"/>
        <w:gridCol w:w="513"/>
        <w:gridCol w:w="516"/>
        <w:gridCol w:w="513"/>
        <w:gridCol w:w="513"/>
        <w:gridCol w:w="513"/>
        <w:gridCol w:w="514"/>
        <w:gridCol w:w="5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6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13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5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56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5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区广播电视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局政府信息公开工作虽然取得了一定的成绩，但仍然存在信息公开主动性不够、规范性有待进一步加强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，“大美湟中”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APP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政府版块尚未启用，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信息公开的广度、深度有待进一步拓展等问题。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</w:rPr>
        <w:t>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我局将继续深入贯彻《中华人民共和国政府信息公开条例》等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相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Times New Roman" w:hAnsi="Times New Roman" w:eastAsia="仿宋_GB2312" w:cs="仿宋_GB2312"/>
          <w:sz w:val="32"/>
          <w:szCs w:val="32"/>
        </w:rPr>
        <w:t>要求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进一步加强对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公开工作的领导和监督，健全有关检查制度、责任追究制度、反馈制度，确保把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公开工作落到实处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增强信息公开工作人员法律和责任意识，提高业务能力和工作水平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强化信息公开工作队伍建设；进一步加大信息公开工作宣传力度，充实信息公开内容，规范、优化信息公开流程，增强政府信息公开的实效性和群众满意度。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 w:cs="仿宋_GB2312"/>
          <w:sz w:val="32"/>
          <w:szCs w:val="32"/>
        </w:rPr>
        <w:t>无其他需要报告的事项。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1B7E"/>
    <w:rsid w:val="160D3758"/>
    <w:rsid w:val="2D5E1B7E"/>
    <w:rsid w:val="6D535020"/>
    <w:rsid w:val="7DB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0306102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2021-02-05T03:29:00Z</dcterms:created>
  <dc:creator>Administrator</dc:creator>
  <cp:lastModifiedBy>Administrator</cp:lastModifiedBy>
  <cp:lastPrinted>2021-02-05T07:15:10Z</cp:lastPrinted>
  <dcterms:modified xsi:type="dcterms:W3CDTF">2021-02-05T07:15:21Z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