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61"/>
        <w:gridCol w:w="1203"/>
        <w:gridCol w:w="1243"/>
        <w:gridCol w:w="2365"/>
        <w:gridCol w:w="1223"/>
        <w:gridCol w:w="2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1"/>
                <w:szCs w:val="3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1"/>
                <w:szCs w:val="31"/>
              </w:rPr>
              <w:t>青海省湟中区淤地坝工程防汛技术责任人名单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类型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坝名</w:t>
            </w:r>
          </w:p>
        </w:tc>
        <w:tc>
          <w:tcPr>
            <w:tcW w:w="7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技术责任人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单位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职务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骨干坝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上  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卢  云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小南川水管所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甘家沟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卢  云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小南川水管所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秋子沟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卢  云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小南川水管所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阿卡沟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卢  云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小南川水管所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房子沟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卢  云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小南川水管所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小秋子沟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卢  云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小南川水管所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普通沟0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灰条沟1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东沟脑1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沟 脑2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总 堡1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李家湾1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海子沟4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隆川沟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李钱祖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团结水管所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条子沟1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王海青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西堡水管所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17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下  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条子沟2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马生祥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国寺营水管所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鲍家沟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王海青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西堡水管所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羊圈沟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王海青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西堡水管所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中型坝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马莲沟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卢  云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小南川水管所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阿卡沟1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卢  云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小南川水管所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阿卡沟2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卢  云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小南川水管所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下  营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卢  云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小南川水管所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甘家沟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卢  云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小南川水管所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26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页沟1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陶家沟1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万家坪2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29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沟脑1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沟脑3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普通沟1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甘直沟3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灰条沟3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东沟脑4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普通沟2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36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普通沟3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37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陶家沟3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候家沟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39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上  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宋长虹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云谷川水管所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41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洛家沟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王海青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西堡水管所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大脑沟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马生祥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国寺营水管所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界山沟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牛 威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拦隆口水管所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马莲沟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牛 威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拦隆口水管所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所长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11B8D"/>
    <w:rsid w:val="28C42451"/>
    <w:rsid w:val="37F1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2021-04-28T06:27:00Z</dcterms:created>
  <dc:creator>黄娟</dc:creator>
  <cp:lastModifiedBy>海灵软件—何易佳</cp:lastModifiedBy>
  <dcterms:modified xsi:type="dcterms:W3CDTF">2022-03-23T09:03:27Z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9432EED58A1048DB93EA2E89C13E868D</vt:lpwstr>
  </property>
</Properties>
</file>